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0C" w:rsidRPr="00A6004B" w:rsidRDefault="00790D0C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1. Technická zpráva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a) identifikační údaje objektu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7C1E" w:rsidRPr="00B94EC3" w:rsidRDefault="00790D0C" w:rsidP="00607C1E">
      <w:pPr>
        <w:spacing w:after="120"/>
        <w:rPr>
          <w:b/>
        </w:rPr>
      </w:pPr>
      <w:r w:rsidRPr="00A6004B">
        <w:t>Stavba:</w:t>
      </w:r>
      <w:r w:rsidRPr="00A6004B">
        <w:tab/>
      </w:r>
      <w:r w:rsidRPr="00A6004B">
        <w:tab/>
      </w:r>
      <w:r w:rsidR="00607C1E">
        <w:rPr>
          <w:b/>
        </w:rPr>
        <w:t>Souvislá údržba po opravách IS, ulice Slovenská, Liberec</w:t>
      </w:r>
    </w:p>
    <w:p w:rsidR="00790D0C" w:rsidRPr="00A6004B" w:rsidRDefault="00790D0C" w:rsidP="00607C1E">
      <w:pPr>
        <w:spacing w:line="360" w:lineRule="auto"/>
      </w:pPr>
      <w:r w:rsidRPr="00A6004B">
        <w:t>Místo stavby:</w:t>
      </w:r>
      <w:r w:rsidRPr="00A6004B">
        <w:tab/>
      </w:r>
      <w:r w:rsidRPr="00A6004B">
        <w:tab/>
      </w:r>
      <w:r w:rsidR="001B23E4">
        <w:t>Liberec</w:t>
      </w:r>
    </w:p>
    <w:p w:rsidR="00790D0C" w:rsidRPr="00A6004B" w:rsidRDefault="00790D0C" w:rsidP="000B1735">
      <w:pPr>
        <w:spacing w:line="480" w:lineRule="auto"/>
        <w:jc w:val="both"/>
      </w:pPr>
      <w:r w:rsidRPr="00A6004B">
        <w:t>Katastrální území:</w:t>
      </w:r>
      <w:r w:rsidRPr="00A6004B">
        <w:tab/>
      </w:r>
      <w:hyperlink r:id="rId5" w:history="1">
        <w:r w:rsidR="00607C1E" w:rsidRPr="00674FA5">
          <w:t>Liberec [682039]</w:t>
        </w:r>
      </w:hyperlink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Kraj: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Liberecký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F37D50">
        <w:rPr>
          <w:rFonts w:ascii="Times New Roman" w:hAnsi="Times New Roman" w:cs="Times New Roman"/>
          <w:sz w:val="24"/>
          <w:szCs w:val="24"/>
          <w:lang w:eastAsia="cs-CZ"/>
        </w:rPr>
        <w:t>Obnova komunikace a chodníku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Objednatel dokumentace: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</w:p>
    <w:p w:rsidR="00975A1F" w:rsidRPr="00B94EC3" w:rsidRDefault="00790D0C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tab/>
      </w:r>
      <w:r w:rsidRPr="00A6004B">
        <w:tab/>
      </w:r>
      <w:r w:rsidRPr="00A6004B">
        <w:tab/>
      </w:r>
      <w:r w:rsidR="00975A1F"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975A1F" w:rsidRPr="00B94EC3" w:rsidRDefault="00975A1F" w:rsidP="00975A1F">
      <w:pPr>
        <w:pStyle w:val="Bezmezer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460 59 Liberec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Tel.: +420 485 243 111</w:t>
      </w:r>
    </w:p>
    <w:p w:rsidR="00790D0C" w:rsidRPr="00A6004B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e-mail: info@magistrat.liberec.cz</w:t>
      </w:r>
    </w:p>
    <w:p w:rsidR="00832B57" w:rsidRPr="00081C9E" w:rsidRDefault="00790D0C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t xml:space="preserve">Projektant: </w:t>
      </w:r>
      <w:r w:rsidRPr="00A6004B">
        <w:tab/>
      </w:r>
      <w:r w:rsidRPr="00A6004B">
        <w:tab/>
      </w:r>
      <w:r w:rsidR="00832B57" w:rsidRPr="00081C9E">
        <w:rPr>
          <w:rFonts w:ascii="Times New Roman" w:hAnsi="Times New Roman" w:cs="Times New Roman"/>
          <w:sz w:val="24"/>
          <w:szCs w:val="24"/>
        </w:rPr>
        <w:t xml:space="preserve">Ing. Zbyněk Nýdrle 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– autorizovaný inženýr pro dopravní stavby, ČKAIT - 0500516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U Sila 1328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463 11 Liberec 30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IČ: 61316733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 xml:space="preserve">E- mail: </w:t>
      </w:r>
      <w:hyperlink r:id="rId6" w:history="1">
        <w:r w:rsidRPr="00081C9E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790D0C" w:rsidRPr="00A6004B" w:rsidRDefault="00790D0C" w:rsidP="00832B57">
      <w:pPr>
        <w:spacing w:line="360" w:lineRule="auto"/>
        <w:jc w:val="both"/>
      </w:pPr>
      <w:r w:rsidRPr="00A6004B">
        <w:t>Zodpovědní projektanti: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 xml:space="preserve">SO 101 – </w:t>
      </w:r>
      <w:r w:rsidR="00576BFF">
        <w:rPr>
          <w:rFonts w:ascii="Times New Roman" w:hAnsi="Times New Roman" w:cs="Times New Roman"/>
          <w:sz w:val="24"/>
          <w:szCs w:val="24"/>
        </w:rPr>
        <w:t>KOMUNIKACE</w:t>
      </w:r>
      <w:r w:rsidR="00164E0E">
        <w:rPr>
          <w:rFonts w:ascii="Times New Roman" w:hAnsi="Times New Roman" w:cs="Times New Roman"/>
          <w:sz w:val="24"/>
          <w:szCs w:val="24"/>
        </w:rPr>
        <w:t xml:space="preserve"> A CHODNÍK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(Ing. Z. Nýdrle - osvědčení ČKAIT č. 0500561)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Datum zpracování PD ve stupni D</w:t>
      </w:r>
      <w:r w:rsidR="00576BFF">
        <w:rPr>
          <w:rFonts w:ascii="Times New Roman" w:hAnsi="Times New Roman" w:cs="Times New Roman"/>
          <w:sz w:val="24"/>
          <w:szCs w:val="24"/>
        </w:rPr>
        <w:t>PS</w:t>
      </w:r>
      <w:r w:rsidRPr="00A6004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576BFF">
        <w:rPr>
          <w:rFonts w:ascii="Times New Roman" w:hAnsi="Times New Roman" w:cs="Times New Roman"/>
          <w:sz w:val="24"/>
          <w:szCs w:val="24"/>
        </w:rPr>
        <w:t>1</w:t>
      </w:r>
      <w:r w:rsidR="00164E0E">
        <w:rPr>
          <w:rFonts w:ascii="Times New Roman" w:hAnsi="Times New Roman" w:cs="Times New Roman"/>
          <w:sz w:val="24"/>
          <w:szCs w:val="24"/>
        </w:rPr>
        <w:t>2</w:t>
      </w:r>
      <w:r w:rsidR="00832B57">
        <w:rPr>
          <w:rFonts w:ascii="Times New Roman" w:hAnsi="Times New Roman" w:cs="Times New Roman"/>
          <w:sz w:val="24"/>
          <w:szCs w:val="24"/>
        </w:rPr>
        <w:t xml:space="preserve"> / 2020</w:t>
      </w:r>
    </w:p>
    <w:p w:rsidR="00A6004B" w:rsidRPr="00A6004B" w:rsidRDefault="00A6004B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004B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b) stručný technický popis se zdůvodněním navrženého řešení,</w:t>
      </w:r>
    </w:p>
    <w:p w:rsidR="00A601AB" w:rsidRDefault="00576BF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 xml:space="preserve">Jedná </w:t>
      </w:r>
      <w:r w:rsidR="00A601AB">
        <w:rPr>
          <w:rFonts w:ascii="Times New Roman" w:hAnsi="Times New Roman" w:cs="Times New Roman"/>
          <w:sz w:val="24"/>
          <w:szCs w:val="24"/>
          <w:lang w:eastAsia="cs-CZ"/>
        </w:rPr>
        <w:t>se o obnovu komunikace a chodníku v ulici Slovenská</w:t>
      </w:r>
      <w:r w:rsidR="00A601AB"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A6004B" w:rsidRDefault="0018274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Plocha komunikace</w:t>
      </w:r>
      <w:r w:rsidR="00AD4350">
        <w:rPr>
          <w:rFonts w:ascii="Times New Roman" w:hAnsi="Times New Roman" w:cs="Times New Roman"/>
          <w:sz w:val="24"/>
          <w:szCs w:val="24"/>
        </w:rPr>
        <w:t xml:space="preserve"> je </w:t>
      </w:r>
      <w:r w:rsidR="00A601AB">
        <w:rPr>
          <w:rFonts w:ascii="Times New Roman" w:hAnsi="Times New Roman" w:cs="Times New Roman"/>
          <w:sz w:val="24"/>
          <w:szCs w:val="24"/>
        </w:rPr>
        <w:t>1272</w:t>
      </w:r>
      <w:r w:rsidR="00AD4350">
        <w:rPr>
          <w:rFonts w:ascii="Times New Roman" w:hAnsi="Times New Roman" w:cs="Times New Roman"/>
          <w:sz w:val="24"/>
          <w:szCs w:val="24"/>
        </w:rPr>
        <w:t>,0m2.</w:t>
      </w:r>
    </w:p>
    <w:p w:rsidR="00A601AB" w:rsidRDefault="00A601AB" w:rsidP="00A601AB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Plocha chodník</w:t>
      </w:r>
      <w:r w:rsidR="00860168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je 485,0m2.</w:t>
      </w:r>
    </w:p>
    <w:p w:rsidR="00A601AB" w:rsidRPr="00A6004B" w:rsidRDefault="00A601AB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c) vyhodnocení průzkumů a podkladů, včetně jejich užití v dokumentaci - dopravní údaje, geotechnický průzkum apod.,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Podkladem pro vypracování PD byly: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místní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šetření 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koordinační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jednání se zástupci objednatele dokumentace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výškopisné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a polohopisné zaměření v měřítku M  1 : 200 v souřadnicovém systému JTSK a    výškovém systému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Bpv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vyjádření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o existenci sítí a zařízení správců IS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EE6728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d) vztahy pozemní komunikace k ostatním objektům stavby,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Stavební práce v ochranných pásmech všech inženýrských sítí budou probíhat v souladu s podmínkami a požadavky všech správců dotčených sítí.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e) návrh zpevněných ploch, včetně případných výpočtů,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dnešní době je v místě stavby komunikace.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opravy komunikace vyplynul z návrhu rekonstrukce nový IS (vodovodu a kanalizace - jiná PD). 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Koncepce řešení ulice zůstane nezměněná. 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Šířka ulice bude v úseku </w:t>
      </w:r>
      <w:proofErr w:type="gramStart"/>
      <w:r>
        <w:rPr>
          <w:rFonts w:ascii="Times New Roman" w:hAnsi="Times New Roman" w:cs="Times New Roman"/>
          <w:sz w:val="24"/>
          <w:szCs w:val="24"/>
        </w:rPr>
        <w:t>křižovatek  Domažlická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Slovenská a Slovenská / Krušnohorská sjednocena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5,5m. Po levé straně je v tomto úseku navržen chodník s šířkou min. 1,50m. Na pravé straně je navržena krajnice. U vjezdů a v místech vhodných pro zpevněný povrch je navržena krajnice zpevněná. Zbytek tohoto prostoru je navržen krajnicí nezpevněnou. 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Šířka ulice v úseku křižovatek Slovenská / Krušnohorská a Slovenská / Anglická je sjednocena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3,0m. Po levé straně je v tomto úseku navržen chodník s šířkou min. 1,50m. Na pravé straně je navržena v celé délce zpevněná krajnice.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Křižovatky ulic Domažlická / Slovenská, Slovenská / Krušnohorská a Slovenská / Anglická jsou vyvýšeny prahem. Prahy jsou navrženy z kamenné kostky 100/100/100mm. Nájezdové rampy mají dl. 2,5m a sklon 1:30, tudíž překonávají výškový rozdíl +80mm. Rampy jsou na šířku vozovky ukončeny zapuštěným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krajníkem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100mm.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Komunikace je navržena jako živičná. Chodník je navržen s povrchem z kamenné mozaiky 50/50/50mm </w:t>
      </w:r>
      <w:r w:rsidRPr="00CD5959">
        <w:rPr>
          <w:rFonts w:ascii="Times New Roman" w:hAnsi="Times New Roman" w:cs="Times New Roman"/>
          <w:sz w:val="24"/>
          <w:szCs w:val="24"/>
        </w:rPr>
        <w:t>(liberecká žula šedá, popř. syenit)</w:t>
      </w:r>
      <w:r>
        <w:rPr>
          <w:rFonts w:ascii="Times New Roman" w:hAnsi="Times New Roman" w:cs="Times New Roman"/>
          <w:sz w:val="24"/>
          <w:szCs w:val="24"/>
        </w:rPr>
        <w:t xml:space="preserve">. Zpevněná krajnice bude zpevněna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konstrukcí s kamennou kostkou 100/100/100mm. Nezpevněná krajnice je navržena se 2 vrstvami </w:t>
      </w:r>
      <w:proofErr w:type="spellStart"/>
      <w:r>
        <w:rPr>
          <w:rFonts w:ascii="Times New Roman" w:hAnsi="Times New Roman" w:cs="Times New Roman"/>
          <w:sz w:val="24"/>
          <w:szCs w:val="24"/>
        </w:rPr>
        <w:t>štěrkodrti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Chodníky v ul. Domažlická a Anglická jsou navrženy s asfaltovým povrchem (dle okolních chodníků). 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Ul. Slovenská je označena jako „TRASA </w:t>
      </w:r>
      <w:r w:rsidRPr="005139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“. Spojka mezi ul. Slovenská a ul. Americká je označena jako „TRASA </w:t>
      </w:r>
      <w:r w:rsidRPr="0051393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Tato spojka je navržena s šířkou od 3,5 – 3,7m. Povrch této komunikace je po obou stranách ohraničen </w:t>
      </w:r>
      <w:proofErr w:type="spellStart"/>
      <w:r>
        <w:rPr>
          <w:rFonts w:ascii="Times New Roman" w:hAnsi="Times New Roman" w:cs="Times New Roman"/>
          <w:sz w:val="24"/>
          <w:szCs w:val="24"/>
        </w:rPr>
        <w:t>dvoulinkou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 kamenné kostky 100/100/100mm v bet. </w:t>
      </w:r>
      <w:proofErr w:type="gramStart"/>
      <w:r>
        <w:rPr>
          <w:rFonts w:ascii="Times New Roman" w:hAnsi="Times New Roman" w:cs="Times New Roman"/>
          <w:sz w:val="24"/>
          <w:szCs w:val="24"/>
        </w:rPr>
        <w:t>loži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Komunikace má navržený jak jednostranný, tak i střechovitý sklon vozovky. Detailně je průběh sklonů znázorněn ve výkresu situace. 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 pokládce navrhovaných IS (jiná PD) bude původní komunikace odstraněna na navrhovanou zemní pláň. Poté budou kladeny jednotlivé vrstvy vozovky dle technologických postupů.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Vozovka „TRASY </w:t>
      </w:r>
      <w:r w:rsidRPr="005139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“ bude po levé straně ukončena kamennou silniční obrubou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300mm. Nášlap bude +100mm. V místě vjezdu nebo kamenného prahu bude nášlap +20mm.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pravé straně bude ukončena kamenným krajníkem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100mm. V úseku </w:t>
      </w:r>
      <w:proofErr w:type="gramStart"/>
      <w:r>
        <w:rPr>
          <w:rFonts w:ascii="Times New Roman" w:hAnsi="Times New Roman" w:cs="Times New Roman"/>
          <w:sz w:val="24"/>
          <w:szCs w:val="24"/>
        </w:rPr>
        <w:t>křižovatek  Domažlická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Slovenská a Slovenská / Krušnohorská bude nášlap +20mm. V úseku křižovatek Slovenská / Krušnohorská a Slovenská / Anglická bude nášlap +50mm.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Vozovka „TRASY </w:t>
      </w:r>
      <w:r w:rsidRPr="0051393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“ bude po obou stranách ukončena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dvoulinkou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 kamenné kostky 100/100/100mm do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lože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Stávající vjezdy k okolním nemovitostem budou rozebrány a budou vystavěny nové.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vjezdů bude po všech stranách vyjma strany u vozovky ukončeny do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krajníku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100mm. 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místech, kde by byl výškový problém u ukončení chodníku bude osazena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záhonová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obruba.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uliční vpusti budou vybourány a dle výkresu situace budou osazeny nové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uliční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vpusti (10ks). Nové UV budou napojeny na stávající kanalizační vedení přípojkou PVC SN8 DN 150mm.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Odvodnění bude řešeno příčným a podélným spádem do obnovených uličních vpustí (10 ks), které budou napojeny do stávajícího systému odvodnění. 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km 0,000 50 je navrženo místo pro přecházení dl. 5,5m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3,0m. Další MPP je navrženo v km 0,151 50 přes napojení ul. Krušnohorská. Délka je 5,35m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 1,6 do 1,9m. V km 0,270 00 je navrženo poslední MPP dl. 4,0m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2,0m.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Každé MPP je doplněno o vodorovné DZ V7b.</w:t>
      </w:r>
    </w:p>
    <w:p w:rsidR="0051393A" w:rsidRDefault="005139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Stávající svislé DZ budou odstraněny a po dokončení stavby zpět osazeny na vhodné místo. </w:t>
      </w:r>
    </w:p>
    <w:p w:rsidR="0051393A" w:rsidRPr="00C4736C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Přejezdné prahy budou označeny svislými DZ IP2.</w:t>
      </w:r>
    </w:p>
    <w:p w:rsidR="0051393A" w:rsidRPr="00C4736C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V prostoru podél vodící linie chodníku nesmí být překážky. V místech, kde bude svislé DZ v prostoru vodící linie, bude tato svislá DZ přesunuta mimo průchozí profil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. 900mm. </w:t>
      </w:r>
    </w:p>
    <w:p w:rsidR="0051393A" w:rsidRPr="00C4736C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Plochy dotčené stavbou budou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 a zatravněny.</w:t>
      </w:r>
    </w:p>
    <w:p w:rsidR="0051393A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>Veškeré kamenné prvky budou provedeny z Liberecké žuly šedé nebo Syenitu. Hmatová reliéfní dlažba bude provedena z kompozitního kamene v kontrastní barvě (bílá). Podél hmatové dlažby budou osazeny příložné desky z kompozitního kamene šířky 250mm, bez zkosených hran – kompozitní kámen (šedý). Příčný sklon chodníků max. 2,0% směrem do komunikace.</w:t>
      </w:r>
    </w:p>
    <w:p w:rsidR="0039421B" w:rsidRDefault="0039421B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celé délce vozovky je navržen pod zemní plání místě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silniční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obruby trativod PVC DN 150, který bude odvodňovat zemní pláň a bude napojen na uliční vpusti. </w:t>
      </w:r>
    </w:p>
    <w:p w:rsidR="00BE0854" w:rsidRDefault="00BE0854" w:rsidP="00271FB9">
      <w:pPr>
        <w:pStyle w:val="Zkladntextodsazen"/>
        <w:ind w:firstLine="0"/>
        <w:rPr>
          <w:i/>
          <w:iCs/>
        </w:rPr>
      </w:pPr>
    </w:p>
    <w:p w:rsidR="00271FB9" w:rsidRPr="00AA4818" w:rsidRDefault="00271FB9" w:rsidP="00271FB9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 w:rsidR="00D4600A">
        <w:rPr>
          <w:i/>
          <w:iCs/>
          <w:u w:val="single"/>
        </w:rPr>
        <w:t>živičné vozovky</w:t>
      </w:r>
      <w:r w:rsidRPr="00AA4818">
        <w:rPr>
          <w:i/>
          <w:iCs/>
          <w:u w:val="single"/>
        </w:rPr>
        <w:t>: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r w:rsidR="00D4600A">
        <w:t>asfaltový beton pro obrusné vrstvy</w:t>
      </w:r>
      <w:r w:rsidR="00D4600A">
        <w:tab/>
      </w:r>
      <w:r w:rsidR="00D4600A">
        <w:tab/>
        <w:t>ACO 11</w:t>
      </w:r>
      <w:r w:rsidR="006B2035">
        <w:t>+</w:t>
      </w:r>
      <w:r w:rsidR="00D4600A">
        <w:tab/>
      </w:r>
      <w:r>
        <w:tab/>
      </w:r>
      <w:r w:rsidR="00D4600A">
        <w:t>4</w:t>
      </w:r>
      <w:r>
        <w:t>0mm</w:t>
      </w:r>
    </w:p>
    <w:p w:rsidR="00FC55B2" w:rsidRDefault="00271FB9" w:rsidP="00271FB9">
      <w:pPr>
        <w:spacing w:line="360" w:lineRule="auto"/>
        <w:jc w:val="both"/>
      </w:pPr>
      <w:r>
        <w:t xml:space="preserve">- </w:t>
      </w:r>
      <w:r w:rsidR="00D4600A">
        <w:t>spojovací postřik emulzní</w:t>
      </w:r>
      <w:r>
        <w:tab/>
      </w:r>
      <w:r>
        <w:tab/>
      </w:r>
      <w:r>
        <w:tab/>
      </w:r>
      <w:r w:rsidR="00D4600A">
        <w:t>SPE</w:t>
      </w:r>
      <w:r>
        <w:tab/>
      </w:r>
      <w:r>
        <w:tab/>
      </w:r>
      <w:r>
        <w:tab/>
      </w:r>
      <w:r w:rsidR="00D4600A">
        <w:t>0,30kg/m2</w:t>
      </w:r>
      <w:r>
        <w:t xml:space="preserve"> </w:t>
      </w:r>
    </w:p>
    <w:p w:rsidR="00FC55B2" w:rsidRDefault="00FC55B2" w:rsidP="00FC55B2">
      <w:pPr>
        <w:spacing w:line="360" w:lineRule="auto"/>
        <w:jc w:val="both"/>
      </w:pPr>
      <w:r>
        <w:t xml:space="preserve">- asfaltový beton pro </w:t>
      </w:r>
      <w:r w:rsidR="006B2035">
        <w:t>podkladní vrstvy</w:t>
      </w:r>
      <w:r w:rsidR="006B2035">
        <w:tab/>
      </w:r>
      <w:r>
        <w:t>AC</w:t>
      </w:r>
      <w:r w:rsidR="006B2035">
        <w:t>P</w:t>
      </w:r>
      <w:r>
        <w:t xml:space="preserve"> 16+</w:t>
      </w:r>
      <w:r>
        <w:tab/>
      </w:r>
      <w:r>
        <w:tab/>
      </w:r>
      <w:r w:rsidR="0003350E">
        <w:t>5</w:t>
      </w:r>
      <w:r>
        <w:t>0mm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proofErr w:type="spellStart"/>
      <w:r w:rsidR="00D210D4">
        <w:t>štěrkodrť</w:t>
      </w:r>
      <w:proofErr w:type="spellEnd"/>
      <w:r w:rsidR="00D210D4">
        <w:t xml:space="preserve"> (frakce 0/32mm)</w:t>
      </w:r>
      <w:r w:rsidR="00D210D4">
        <w:tab/>
      </w:r>
      <w:r>
        <w:tab/>
      </w:r>
      <w:r>
        <w:tab/>
      </w:r>
      <w:r w:rsidR="00D210D4">
        <w:t>ŠD</w:t>
      </w:r>
      <w:r w:rsidR="00D210D4">
        <w:tab/>
      </w:r>
      <w:r w:rsidR="002D7F9D">
        <w:tab/>
      </w:r>
      <w:r>
        <w:tab/>
        <w:t>1</w:t>
      </w:r>
      <w:r w:rsidR="006B2035">
        <w:t>5</w:t>
      </w:r>
      <w:r>
        <w:t>0mm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</w:t>
      </w:r>
      <w:r w:rsidR="00D210D4">
        <w:t>32</w:t>
      </w:r>
      <w:r>
        <w:t>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</w:r>
      <w:r w:rsidR="0003350E">
        <w:t>15</w:t>
      </w:r>
      <w:r>
        <w:t>0mm</w:t>
      </w:r>
    </w:p>
    <w:p w:rsidR="00271FB9" w:rsidRDefault="00271FB9" w:rsidP="00271FB9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 w:rsidR="002D7F9D">
        <w:t xml:space="preserve">45 </w:t>
      </w:r>
      <w:proofErr w:type="spellStart"/>
      <w:r w:rsidRPr="005C65C3">
        <w:t>MPa</w:t>
      </w:r>
      <w:proofErr w:type="spellEnd"/>
      <w:r w:rsidR="002D7F9D">
        <w:t>.</w:t>
      </w:r>
    </w:p>
    <w:p w:rsidR="00271FB9" w:rsidRDefault="00271FB9" w:rsidP="00271FB9">
      <w:pPr>
        <w:spacing w:line="360" w:lineRule="auto"/>
        <w:ind w:firstLine="360"/>
        <w:jc w:val="both"/>
      </w:pPr>
    </w:p>
    <w:p w:rsidR="00395DF7" w:rsidRPr="00AA4818" w:rsidRDefault="00395DF7" w:rsidP="00395DF7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proofErr w:type="spellStart"/>
      <w:r>
        <w:rPr>
          <w:i/>
          <w:iCs/>
          <w:u w:val="single"/>
        </w:rPr>
        <w:t>pochozího</w:t>
      </w:r>
      <w:proofErr w:type="spellEnd"/>
      <w:r>
        <w:rPr>
          <w:i/>
          <w:iCs/>
          <w:u w:val="single"/>
        </w:rPr>
        <w:t xml:space="preserve"> chodníku z kamenné. </w:t>
      </w:r>
      <w:proofErr w:type="gramStart"/>
      <w:r>
        <w:rPr>
          <w:i/>
          <w:iCs/>
          <w:u w:val="single"/>
        </w:rPr>
        <w:t>dlažby</w:t>
      </w:r>
      <w:proofErr w:type="gramEnd"/>
      <w:r>
        <w:rPr>
          <w:i/>
          <w:iCs/>
          <w:u w:val="single"/>
        </w:rPr>
        <w:t xml:space="preserve"> </w:t>
      </w:r>
      <w:r w:rsidRPr="00AA4818">
        <w:rPr>
          <w:i/>
          <w:iCs/>
          <w:u w:val="single"/>
        </w:rPr>
        <w:t>:</w:t>
      </w:r>
    </w:p>
    <w:p w:rsidR="00395DF7" w:rsidRDefault="00395DF7" w:rsidP="00395DF7">
      <w:pPr>
        <w:spacing w:line="360" w:lineRule="auto"/>
        <w:jc w:val="both"/>
      </w:pPr>
      <w:r>
        <w:t>- kamenná mozaika šedá</w:t>
      </w:r>
      <w:r>
        <w:tab/>
      </w:r>
      <w:r>
        <w:tab/>
      </w:r>
      <w:r>
        <w:tab/>
        <w:t>DL</w:t>
      </w:r>
      <w:r>
        <w:tab/>
      </w:r>
      <w:r>
        <w:tab/>
      </w:r>
      <w:r>
        <w:tab/>
        <w:t>50mm</w:t>
      </w:r>
    </w:p>
    <w:p w:rsidR="00395DF7" w:rsidRDefault="00395DF7" w:rsidP="00395DF7">
      <w:pPr>
        <w:spacing w:line="360" w:lineRule="auto"/>
        <w:jc w:val="both"/>
      </w:pPr>
      <w:r>
        <w:t>- ložná vrstva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 xml:space="preserve">40mm 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395DF7" w:rsidRDefault="00395DF7" w:rsidP="00395DF7">
      <w:pPr>
        <w:spacing w:line="360" w:lineRule="auto"/>
        <w:ind w:firstLine="426"/>
        <w:jc w:val="both"/>
      </w:pPr>
      <w:r w:rsidRPr="005C65C3">
        <w:t xml:space="preserve">Zemní pláň bude zhutněna na hodnotu </w:t>
      </w:r>
      <w:r>
        <w:t xml:space="preserve">30 </w:t>
      </w:r>
      <w:proofErr w:type="spellStart"/>
      <w:r w:rsidRPr="005C65C3">
        <w:t>MPa</w:t>
      </w:r>
      <w:proofErr w:type="spellEnd"/>
      <w:r>
        <w:t>.</w:t>
      </w:r>
    </w:p>
    <w:p w:rsidR="00395DF7" w:rsidRDefault="00395DF7" w:rsidP="00395DF7">
      <w:pPr>
        <w:pStyle w:val="Zkladntextodsazen"/>
        <w:ind w:firstLine="708"/>
        <w:rPr>
          <w:i/>
          <w:iCs/>
          <w:u w:val="single"/>
        </w:rPr>
      </w:pPr>
    </w:p>
    <w:p w:rsidR="00395DF7" w:rsidRPr="00AA4818" w:rsidRDefault="00395DF7" w:rsidP="00395DF7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>
        <w:rPr>
          <w:i/>
          <w:iCs/>
          <w:u w:val="single"/>
        </w:rPr>
        <w:t xml:space="preserve">přejezdného chodníku z kamenné </w:t>
      </w:r>
      <w:proofErr w:type="gramStart"/>
      <w:r>
        <w:rPr>
          <w:i/>
          <w:iCs/>
          <w:u w:val="single"/>
        </w:rPr>
        <w:t xml:space="preserve">dlažby </w:t>
      </w:r>
      <w:r w:rsidRPr="00AA4818">
        <w:rPr>
          <w:i/>
          <w:iCs/>
          <w:u w:val="single"/>
        </w:rPr>
        <w:t>:</w:t>
      </w:r>
      <w:proofErr w:type="gramEnd"/>
    </w:p>
    <w:p w:rsidR="00395DF7" w:rsidRDefault="00395DF7" w:rsidP="00395DF7">
      <w:pPr>
        <w:spacing w:line="360" w:lineRule="auto"/>
        <w:jc w:val="both"/>
      </w:pPr>
      <w:r>
        <w:t>- kamenná mozaika šedá</w:t>
      </w:r>
      <w:r>
        <w:tab/>
      </w:r>
      <w:r>
        <w:tab/>
      </w:r>
      <w:r>
        <w:tab/>
        <w:t>DL</w:t>
      </w:r>
      <w:r>
        <w:tab/>
      </w:r>
      <w:r>
        <w:tab/>
      </w:r>
      <w:r>
        <w:tab/>
        <w:t>50mm</w:t>
      </w:r>
    </w:p>
    <w:p w:rsidR="00395DF7" w:rsidRDefault="00395DF7" w:rsidP="00395DF7">
      <w:pPr>
        <w:spacing w:line="360" w:lineRule="auto"/>
        <w:jc w:val="both"/>
      </w:pPr>
      <w:r>
        <w:t>- ložná vrstva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 xml:space="preserve">40mm 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120mm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395DF7" w:rsidRPr="00B144AD" w:rsidRDefault="00395DF7" w:rsidP="00395DF7">
      <w:pPr>
        <w:spacing w:line="360" w:lineRule="auto"/>
        <w:ind w:firstLine="426"/>
        <w:jc w:val="both"/>
      </w:pPr>
      <w:r w:rsidRPr="005C65C3">
        <w:t xml:space="preserve">Zemní pláň bude zhutněna na hodnotu </w:t>
      </w:r>
      <w:r>
        <w:t xml:space="preserve">45 </w:t>
      </w:r>
      <w:proofErr w:type="spellStart"/>
      <w:r w:rsidRPr="005C65C3">
        <w:t>MPa</w:t>
      </w:r>
      <w:proofErr w:type="spellEnd"/>
      <w:r>
        <w:t>.</w:t>
      </w:r>
    </w:p>
    <w:p w:rsidR="0003350E" w:rsidRDefault="0003350E" w:rsidP="00271FB9">
      <w:pPr>
        <w:spacing w:line="360" w:lineRule="auto"/>
        <w:ind w:firstLine="360"/>
        <w:jc w:val="both"/>
      </w:pPr>
    </w:p>
    <w:p w:rsidR="00395DF7" w:rsidRPr="00AA4818" w:rsidRDefault="00395DF7" w:rsidP="00395DF7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lastRenderedPageBreak/>
        <w:t xml:space="preserve">Konstrukce </w:t>
      </w:r>
      <w:r>
        <w:rPr>
          <w:i/>
          <w:iCs/>
          <w:u w:val="single"/>
        </w:rPr>
        <w:t xml:space="preserve">zpevněné </w:t>
      </w:r>
      <w:proofErr w:type="gramStart"/>
      <w:r>
        <w:rPr>
          <w:i/>
          <w:iCs/>
          <w:u w:val="single"/>
        </w:rPr>
        <w:t>krajnice  z kamenné</w:t>
      </w:r>
      <w:proofErr w:type="gramEnd"/>
      <w:r>
        <w:rPr>
          <w:i/>
          <w:iCs/>
          <w:u w:val="single"/>
        </w:rPr>
        <w:t xml:space="preserve"> kostky 100/100/100mm </w:t>
      </w:r>
      <w:r w:rsidRPr="00AA4818">
        <w:rPr>
          <w:i/>
          <w:iCs/>
          <w:u w:val="single"/>
        </w:rPr>
        <w:t>:</w:t>
      </w:r>
    </w:p>
    <w:p w:rsidR="00395DF7" w:rsidRDefault="00395DF7" w:rsidP="00395DF7">
      <w:pPr>
        <w:spacing w:line="360" w:lineRule="auto"/>
        <w:jc w:val="both"/>
      </w:pPr>
      <w:r>
        <w:t>- kamenná kostka</w:t>
      </w:r>
      <w:r>
        <w:tab/>
      </w:r>
      <w:r>
        <w:tab/>
      </w:r>
      <w:r>
        <w:tab/>
      </w:r>
      <w:r>
        <w:tab/>
        <w:t>K</w:t>
      </w:r>
      <w:r>
        <w:tab/>
      </w:r>
      <w:r>
        <w:tab/>
      </w:r>
      <w:r>
        <w:tab/>
        <w:t>100mm</w:t>
      </w:r>
    </w:p>
    <w:p w:rsidR="00395DF7" w:rsidRDefault="00395DF7" w:rsidP="00395DF7">
      <w:pPr>
        <w:spacing w:line="360" w:lineRule="auto"/>
        <w:jc w:val="both"/>
      </w:pPr>
      <w:r>
        <w:t>- ložná vrstva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 xml:space="preserve">40mm 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0/32mm)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120mm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32/63mm)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395DF7" w:rsidRDefault="00395DF7" w:rsidP="00395DF7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>
        <w:t xml:space="preserve">45 </w:t>
      </w:r>
      <w:proofErr w:type="spellStart"/>
      <w:r w:rsidRPr="005C65C3">
        <w:t>MPa</w:t>
      </w:r>
      <w:proofErr w:type="spellEnd"/>
      <w:r>
        <w:t>.</w:t>
      </w:r>
    </w:p>
    <w:p w:rsidR="00395DF7" w:rsidRDefault="00395DF7" w:rsidP="00395DF7">
      <w:pPr>
        <w:spacing w:line="360" w:lineRule="auto"/>
        <w:jc w:val="both"/>
      </w:pPr>
    </w:p>
    <w:p w:rsidR="00395DF7" w:rsidRPr="00AA4818" w:rsidRDefault="00395DF7" w:rsidP="00395DF7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>
        <w:rPr>
          <w:i/>
          <w:iCs/>
          <w:u w:val="single"/>
        </w:rPr>
        <w:t xml:space="preserve">nezpevněné krajnice ze </w:t>
      </w:r>
      <w:proofErr w:type="spellStart"/>
      <w:r>
        <w:rPr>
          <w:i/>
          <w:iCs/>
          <w:u w:val="single"/>
        </w:rPr>
        <w:t>štěrkodrti</w:t>
      </w:r>
      <w:proofErr w:type="spellEnd"/>
      <w:r>
        <w:rPr>
          <w:i/>
          <w:iCs/>
          <w:u w:val="single"/>
        </w:rPr>
        <w:t xml:space="preserve"> </w:t>
      </w:r>
      <w:r w:rsidRPr="00AA4818">
        <w:rPr>
          <w:i/>
          <w:iCs/>
          <w:u w:val="single"/>
        </w:rPr>
        <w:t>: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0/32mm)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100mm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32/63mm)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100mm</w:t>
      </w:r>
    </w:p>
    <w:p w:rsidR="00395DF7" w:rsidRDefault="00395DF7" w:rsidP="00395DF7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>
        <w:t xml:space="preserve">45 </w:t>
      </w:r>
      <w:proofErr w:type="spellStart"/>
      <w:r w:rsidRPr="005C65C3">
        <w:t>MPa</w:t>
      </w:r>
      <w:proofErr w:type="spellEnd"/>
      <w:r>
        <w:t>.</w:t>
      </w:r>
    </w:p>
    <w:p w:rsidR="00395DF7" w:rsidRDefault="00395DF7" w:rsidP="00271FB9">
      <w:pPr>
        <w:spacing w:line="360" w:lineRule="auto"/>
        <w:ind w:firstLine="360"/>
        <w:jc w:val="both"/>
      </w:pPr>
    </w:p>
    <w:p w:rsidR="00395DF7" w:rsidRPr="00AA4818" w:rsidRDefault="00395DF7" w:rsidP="00395DF7">
      <w:pPr>
        <w:pStyle w:val="Zkladntextodsazen"/>
        <w:spacing w:before="120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proofErr w:type="spellStart"/>
      <w:r>
        <w:rPr>
          <w:i/>
          <w:iCs/>
          <w:u w:val="single"/>
        </w:rPr>
        <w:t>pochozího</w:t>
      </w:r>
      <w:proofErr w:type="spellEnd"/>
      <w:r>
        <w:rPr>
          <w:i/>
          <w:iCs/>
          <w:u w:val="single"/>
        </w:rPr>
        <w:t xml:space="preserve"> chodníku z </w:t>
      </w:r>
      <w:proofErr w:type="gramStart"/>
      <w:r>
        <w:rPr>
          <w:i/>
          <w:iCs/>
          <w:u w:val="single"/>
        </w:rPr>
        <w:t xml:space="preserve">živice </w:t>
      </w:r>
      <w:r w:rsidRPr="00AA4818">
        <w:rPr>
          <w:i/>
          <w:iCs/>
          <w:u w:val="single"/>
        </w:rPr>
        <w:t>:</w:t>
      </w:r>
      <w:proofErr w:type="gramEnd"/>
    </w:p>
    <w:p w:rsidR="00395DF7" w:rsidRDefault="00395DF7" w:rsidP="00395DF7">
      <w:pPr>
        <w:spacing w:line="360" w:lineRule="auto"/>
        <w:jc w:val="both"/>
      </w:pPr>
      <w:r>
        <w:t>- asfaltový beton pro obrusné vrstvy</w:t>
      </w:r>
      <w:r>
        <w:tab/>
      </w:r>
      <w:r>
        <w:tab/>
        <w:t>ACO 8+</w:t>
      </w:r>
      <w:r>
        <w:tab/>
      </w:r>
      <w:r>
        <w:tab/>
        <w:t>50mm</w:t>
      </w:r>
    </w:p>
    <w:p w:rsidR="00395DF7" w:rsidRDefault="00395DF7" w:rsidP="00395DF7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395DF7" w:rsidRDefault="00395DF7" w:rsidP="00395DF7">
      <w:pPr>
        <w:spacing w:line="360" w:lineRule="auto"/>
        <w:jc w:val="both"/>
      </w:pPr>
      <w:r>
        <w:t xml:space="preserve">- asfaltový </w:t>
      </w:r>
      <w:proofErr w:type="spellStart"/>
      <w:r>
        <w:t>recyklát</w:t>
      </w:r>
      <w:proofErr w:type="spellEnd"/>
      <w:r>
        <w:tab/>
      </w:r>
      <w:r>
        <w:tab/>
      </w:r>
      <w:r>
        <w:tab/>
      </w:r>
      <w:r>
        <w:tab/>
        <w:t>R - mat</w:t>
      </w:r>
      <w:r>
        <w:tab/>
      </w:r>
      <w:r>
        <w:tab/>
        <w:t>50mm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0/63mm)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03350E" w:rsidRDefault="00395DF7" w:rsidP="00395DF7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>
        <w:t xml:space="preserve">30 </w:t>
      </w:r>
      <w:proofErr w:type="spellStart"/>
      <w:r w:rsidRPr="005C65C3">
        <w:t>MPa</w:t>
      </w:r>
      <w:proofErr w:type="spellEnd"/>
      <w:r>
        <w:t>.</w:t>
      </w:r>
    </w:p>
    <w:p w:rsidR="00BD1BB3" w:rsidRDefault="00BD1BB3" w:rsidP="006F3E37">
      <w:pPr>
        <w:rPr>
          <w:b/>
        </w:rPr>
      </w:pPr>
    </w:p>
    <w:p w:rsidR="00544426" w:rsidRDefault="00544426" w:rsidP="006F3E37">
      <w:pPr>
        <w:rPr>
          <w:b/>
        </w:rPr>
      </w:pPr>
    </w:p>
    <w:p w:rsidR="002C0300" w:rsidRPr="00AA4818" w:rsidRDefault="002C0300" w:rsidP="002C0300">
      <w:pPr>
        <w:pStyle w:val="Zkladntextodsazen"/>
        <w:spacing w:before="120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proofErr w:type="spellStart"/>
      <w:r>
        <w:rPr>
          <w:i/>
          <w:iCs/>
          <w:u w:val="single"/>
        </w:rPr>
        <w:t>pochozího</w:t>
      </w:r>
      <w:proofErr w:type="spellEnd"/>
      <w:r>
        <w:rPr>
          <w:i/>
          <w:iCs/>
          <w:u w:val="single"/>
        </w:rPr>
        <w:t xml:space="preserve"> chodníku z </w:t>
      </w:r>
      <w:proofErr w:type="gramStart"/>
      <w:r>
        <w:rPr>
          <w:i/>
          <w:iCs/>
          <w:u w:val="single"/>
        </w:rPr>
        <w:t xml:space="preserve">živice </w:t>
      </w:r>
      <w:r w:rsidRPr="00AA4818">
        <w:rPr>
          <w:i/>
          <w:iCs/>
          <w:u w:val="single"/>
        </w:rPr>
        <w:t>:</w:t>
      </w:r>
      <w:proofErr w:type="gramEnd"/>
    </w:p>
    <w:p w:rsidR="002C0300" w:rsidRDefault="002C0300" w:rsidP="002C0300">
      <w:pPr>
        <w:spacing w:line="360" w:lineRule="auto"/>
        <w:jc w:val="both"/>
      </w:pPr>
      <w:r>
        <w:t>- asfaltový beton pro obrusné vrstvy</w:t>
      </w:r>
      <w:r>
        <w:tab/>
      </w:r>
      <w:r>
        <w:tab/>
        <w:t>ACO 8+</w:t>
      </w:r>
      <w:r>
        <w:tab/>
      </w:r>
      <w:r>
        <w:tab/>
        <w:t>50mm</w:t>
      </w:r>
    </w:p>
    <w:p w:rsidR="002C0300" w:rsidRDefault="002C0300" w:rsidP="002C0300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2C0300" w:rsidRDefault="002C0300" w:rsidP="002C0300">
      <w:pPr>
        <w:spacing w:line="360" w:lineRule="auto"/>
        <w:jc w:val="both"/>
      </w:pPr>
      <w:r>
        <w:t xml:space="preserve">- asfaltový </w:t>
      </w:r>
      <w:proofErr w:type="spellStart"/>
      <w:r>
        <w:t>recyklá</w:t>
      </w:r>
      <w:r w:rsidR="00F16C78">
        <w:t>t</w:t>
      </w:r>
      <w:proofErr w:type="spellEnd"/>
      <w:r>
        <w:tab/>
      </w:r>
      <w:r>
        <w:tab/>
      </w:r>
      <w:r>
        <w:tab/>
      </w:r>
      <w:r>
        <w:tab/>
        <w:t>R - mat</w:t>
      </w:r>
      <w:r>
        <w:tab/>
      </w:r>
      <w:r>
        <w:tab/>
        <w:t>50mm</w:t>
      </w:r>
    </w:p>
    <w:p w:rsidR="002C0300" w:rsidRDefault="009B2388" w:rsidP="002C0300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0/63mm)</w:t>
      </w:r>
      <w:r>
        <w:tab/>
      </w:r>
      <w:r>
        <w:tab/>
      </w:r>
      <w:r w:rsidR="002C0300">
        <w:tab/>
        <w:t>ŠD</w:t>
      </w:r>
      <w:r w:rsidR="002C0300">
        <w:tab/>
      </w:r>
      <w:r w:rsidR="002C0300">
        <w:tab/>
      </w:r>
      <w:r w:rsidR="002C0300">
        <w:tab/>
        <w:t>1</w:t>
      </w:r>
      <w:r w:rsidR="00395DF7">
        <w:t>2</w:t>
      </w:r>
      <w:r w:rsidR="002C0300">
        <w:t>0mm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0/63mm)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395DF7" w:rsidRDefault="00395DF7" w:rsidP="002C0300">
      <w:pPr>
        <w:spacing w:line="360" w:lineRule="auto"/>
        <w:jc w:val="both"/>
      </w:pPr>
    </w:p>
    <w:p w:rsidR="002C0300" w:rsidRDefault="002C0300" w:rsidP="002C0300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 w:rsidR="00395DF7">
        <w:t>45</w:t>
      </w:r>
      <w:r>
        <w:t xml:space="preserve"> </w:t>
      </w:r>
      <w:proofErr w:type="spellStart"/>
      <w:r w:rsidRPr="005C65C3">
        <w:t>MPa</w:t>
      </w:r>
      <w:proofErr w:type="spellEnd"/>
      <w:r>
        <w:t>.</w:t>
      </w:r>
    </w:p>
    <w:p w:rsidR="002C0300" w:rsidRDefault="002C0300" w:rsidP="006F3E37">
      <w:pPr>
        <w:rPr>
          <w:b/>
        </w:rPr>
      </w:pPr>
    </w:p>
    <w:p w:rsidR="006F3E37" w:rsidRPr="00A6004B" w:rsidRDefault="006F3E37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f) režim povrchových a podzemních vod, zásady odvodnění, ochrana pozemní komunikace,</w:t>
      </w:r>
    </w:p>
    <w:p w:rsidR="00967CBF" w:rsidRDefault="00967CBF" w:rsidP="00967CB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Odvodnění bude řešeno příčným a podélným spádem</w:t>
      </w:r>
      <w:r w:rsidR="00562C45">
        <w:rPr>
          <w:rFonts w:ascii="Times New Roman" w:hAnsi="Times New Roman" w:cs="Times New Roman"/>
          <w:sz w:val="24"/>
          <w:szCs w:val="24"/>
        </w:rPr>
        <w:t xml:space="preserve"> do obnovených uličních vpustí 10</w:t>
      </w:r>
      <w:r>
        <w:rPr>
          <w:rFonts w:ascii="Times New Roman" w:hAnsi="Times New Roman" w:cs="Times New Roman"/>
          <w:sz w:val="24"/>
          <w:szCs w:val="24"/>
        </w:rPr>
        <w:t xml:space="preserve"> ks), které budou napojeny do stávajícího systému odvodnění. </w:t>
      </w:r>
    </w:p>
    <w:p w:rsidR="00CB2B6D" w:rsidRDefault="00CB2B6D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6D" w:rsidRPr="00DA0D41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6D">
        <w:rPr>
          <w:rFonts w:ascii="Times New Roman" w:hAnsi="Times New Roman" w:cs="Times New Roman"/>
          <w:b/>
          <w:sz w:val="24"/>
          <w:szCs w:val="24"/>
        </w:rPr>
        <w:t>g) návrh dopravních značek, dopravních zařízení, světelných signálů, zařízení pro provozní informace a dopravní telematiku,</w:t>
      </w:r>
    </w:p>
    <w:p w:rsidR="00EE3E32" w:rsidRDefault="00E457CA" w:rsidP="00EE3E32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EE3E32" w:rsidRPr="00C4736C">
        <w:rPr>
          <w:rFonts w:ascii="Times New Roman" w:hAnsi="Times New Roman" w:cs="Times New Roman"/>
          <w:sz w:val="24"/>
          <w:szCs w:val="24"/>
        </w:rPr>
        <w:t xml:space="preserve">Stávající svislé DZ budou odstraněny a po dokončení stavby zpět osazeny na vhodné místo. </w:t>
      </w:r>
    </w:p>
    <w:p w:rsidR="00EE3E32" w:rsidRPr="00C4736C" w:rsidRDefault="00EE3E32" w:rsidP="00EE3E3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Přejezdné prahy budou označeny svislými DZ IP2.</w:t>
      </w:r>
    </w:p>
    <w:p w:rsidR="00EE3E32" w:rsidRPr="00C4736C" w:rsidRDefault="00EE3E32" w:rsidP="00EE3E3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V prostoru podél vodící linie chodníku nesmí být překážky. V místech, kde bude svislé DZ v prostoru vodící linie, bude tato svislá DZ přesunuta mimo průchozí profil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. 900mm. </w:t>
      </w:r>
    </w:p>
    <w:p w:rsidR="006C72FF" w:rsidRPr="00A6004B" w:rsidRDefault="006C72FF" w:rsidP="00EE3E32">
      <w:pPr>
        <w:spacing w:line="360" w:lineRule="auto"/>
        <w:jc w:val="both"/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h) zvláštní podmínky a požadavky na postup výstavby, případně údržbu,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 xml:space="preserve">S veškerým odpadním materiálem, který při stavbě vznikne, bude nakládáno v souladu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s ustanoveními zák. 185/2001 Sb. o odpadech,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. MŽP 381/2001 Sb., kterou se stanoví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katalog odpadů a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i) vazba na případné technologické vybavení,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Bez vazeb na technologická vybavení</w:t>
      </w:r>
      <w:r w:rsidR="00A6004B" w:rsidRPr="00A6004B">
        <w:rPr>
          <w:rFonts w:ascii="Times New Roman" w:hAnsi="Times New Roman" w:cs="Times New Roman"/>
          <w:sz w:val="24"/>
          <w:szCs w:val="24"/>
        </w:rPr>
        <w:t>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j) přehled provedených výpočtů a konstatování o statickém ověření rozhodujících dimenzí a průřezů,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Konstrukce komunikace je navržena dle TP 170. 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k) řešení přístupu a užívání veřejně přístupných komunikací a ploch souvisejících se staveništěm osobami s omezenou schopností pohybu nebo orientace.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Návrh není v rozporu s vyhláškou č. 398/2009 Sb., o obecných technických požadavcích zabezpečujících bezbariérové užívání staveb.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FC1" w:rsidRPr="00A6004B" w:rsidRDefault="00344A8A" w:rsidP="00A6004B">
      <w:pPr>
        <w:pStyle w:val="Bezmezer"/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Prosinec</w:t>
      </w:r>
      <w:r w:rsidR="005207DC">
        <w:rPr>
          <w:rFonts w:ascii="Times New Roman" w:hAnsi="Times New Roman" w:cs="Times New Roman"/>
          <w:sz w:val="24"/>
          <w:szCs w:val="24"/>
        </w:rPr>
        <w:t xml:space="preserve"> </w:t>
      </w:r>
      <w:r w:rsidR="00195ADA">
        <w:rPr>
          <w:rFonts w:ascii="Times New Roman" w:hAnsi="Times New Roman" w:cs="Times New Roman"/>
          <w:sz w:val="24"/>
          <w:szCs w:val="24"/>
        </w:rPr>
        <w:t>2020</w:t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131596">
        <w:rPr>
          <w:rFonts w:ascii="Times New Roman" w:hAnsi="Times New Roman" w:cs="Times New Roman"/>
          <w:sz w:val="24"/>
          <w:szCs w:val="24"/>
        </w:rPr>
        <w:t>Vojtěch Iwanejko</w:t>
      </w:r>
    </w:p>
    <w:sectPr w:rsidR="00DC3FC1" w:rsidRPr="00A6004B" w:rsidSect="00DC3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D0C"/>
    <w:rsid w:val="0003350E"/>
    <w:rsid w:val="00075C61"/>
    <w:rsid w:val="00082CBB"/>
    <w:rsid w:val="000A2A28"/>
    <w:rsid w:val="000B1735"/>
    <w:rsid w:val="000D12F2"/>
    <w:rsid w:val="000D2E89"/>
    <w:rsid w:val="000F680C"/>
    <w:rsid w:val="00122284"/>
    <w:rsid w:val="00131596"/>
    <w:rsid w:val="00164E0E"/>
    <w:rsid w:val="00176A87"/>
    <w:rsid w:val="00177234"/>
    <w:rsid w:val="0018274F"/>
    <w:rsid w:val="001927F0"/>
    <w:rsid w:val="00195ADA"/>
    <w:rsid w:val="00195ECA"/>
    <w:rsid w:val="001B23E4"/>
    <w:rsid w:val="001E4055"/>
    <w:rsid w:val="002159D6"/>
    <w:rsid w:val="002547C9"/>
    <w:rsid w:val="00271FB9"/>
    <w:rsid w:val="002822D3"/>
    <w:rsid w:val="002B002D"/>
    <w:rsid w:val="002B4E1A"/>
    <w:rsid w:val="002C0300"/>
    <w:rsid w:val="002D0885"/>
    <w:rsid w:val="002D7F9D"/>
    <w:rsid w:val="00344A8A"/>
    <w:rsid w:val="0039421B"/>
    <w:rsid w:val="00395DF7"/>
    <w:rsid w:val="003E746A"/>
    <w:rsid w:val="003F3318"/>
    <w:rsid w:val="00411B3C"/>
    <w:rsid w:val="00457537"/>
    <w:rsid w:val="00492675"/>
    <w:rsid w:val="0051393A"/>
    <w:rsid w:val="005207DC"/>
    <w:rsid w:val="005214C1"/>
    <w:rsid w:val="00544426"/>
    <w:rsid w:val="0055550E"/>
    <w:rsid w:val="00562C45"/>
    <w:rsid w:val="00576BFF"/>
    <w:rsid w:val="0058631D"/>
    <w:rsid w:val="005C1586"/>
    <w:rsid w:val="005F2773"/>
    <w:rsid w:val="00607C1E"/>
    <w:rsid w:val="00664125"/>
    <w:rsid w:val="006B2035"/>
    <w:rsid w:val="006C72FF"/>
    <w:rsid w:val="006E752A"/>
    <w:rsid w:val="006F3E37"/>
    <w:rsid w:val="00752817"/>
    <w:rsid w:val="00790D0C"/>
    <w:rsid w:val="007F2F81"/>
    <w:rsid w:val="0083288F"/>
    <w:rsid w:val="00832B57"/>
    <w:rsid w:val="008570B9"/>
    <w:rsid w:val="00860168"/>
    <w:rsid w:val="008728E6"/>
    <w:rsid w:val="00886F2F"/>
    <w:rsid w:val="008D3F4C"/>
    <w:rsid w:val="00903A0D"/>
    <w:rsid w:val="009558A2"/>
    <w:rsid w:val="00956C04"/>
    <w:rsid w:val="00967CBF"/>
    <w:rsid w:val="00973554"/>
    <w:rsid w:val="00975A1F"/>
    <w:rsid w:val="009B2388"/>
    <w:rsid w:val="009C7632"/>
    <w:rsid w:val="00A6004B"/>
    <w:rsid w:val="00A601AB"/>
    <w:rsid w:val="00AB57B9"/>
    <w:rsid w:val="00AD1714"/>
    <w:rsid w:val="00AD4350"/>
    <w:rsid w:val="00AE6798"/>
    <w:rsid w:val="00B12EC7"/>
    <w:rsid w:val="00BD1BB3"/>
    <w:rsid w:val="00BD66CA"/>
    <w:rsid w:val="00BE0854"/>
    <w:rsid w:val="00C3402E"/>
    <w:rsid w:val="00C8697D"/>
    <w:rsid w:val="00CB2B6D"/>
    <w:rsid w:val="00CB3445"/>
    <w:rsid w:val="00CD5E6E"/>
    <w:rsid w:val="00CE712A"/>
    <w:rsid w:val="00D210D4"/>
    <w:rsid w:val="00D4600A"/>
    <w:rsid w:val="00DA0D41"/>
    <w:rsid w:val="00DC3FC1"/>
    <w:rsid w:val="00E457CA"/>
    <w:rsid w:val="00EB1136"/>
    <w:rsid w:val="00EB28ED"/>
    <w:rsid w:val="00EB40E2"/>
    <w:rsid w:val="00EE3E32"/>
    <w:rsid w:val="00EE6728"/>
    <w:rsid w:val="00F11EEE"/>
    <w:rsid w:val="00F151E6"/>
    <w:rsid w:val="00F16C78"/>
    <w:rsid w:val="00F23584"/>
    <w:rsid w:val="00F31EAF"/>
    <w:rsid w:val="00F37D50"/>
    <w:rsid w:val="00F62B28"/>
    <w:rsid w:val="00FC55B2"/>
    <w:rsid w:val="00FD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90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90D0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0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271FB9"/>
    <w:pPr>
      <w:spacing w:line="360" w:lineRule="auto"/>
      <w:ind w:firstLine="70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71FB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drle@nydrle-projekt.cz" TargetMode="External"/><Relationship Id="rId5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7</Pages>
  <Words>1496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Vojta Iwanejko</cp:lastModifiedBy>
  <cp:revision>113</cp:revision>
  <cp:lastPrinted>2019-08-16T11:24:00Z</cp:lastPrinted>
  <dcterms:created xsi:type="dcterms:W3CDTF">2019-06-10T08:02:00Z</dcterms:created>
  <dcterms:modified xsi:type="dcterms:W3CDTF">2020-12-14T11:42:00Z</dcterms:modified>
</cp:coreProperties>
</file>